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EF7" w:rsidRDefault="00FA5EF7">
      <w:r>
        <w:t>Başkan Kösemusul; ’’Örnek işletmelerin artmasından mutluluk duyuyorum ‘’</w:t>
      </w:r>
    </w:p>
    <w:p w:rsidR="004D52C0" w:rsidRDefault="00FA5EF7">
      <w:r>
        <w:t xml:space="preserve">Sakarya’da  işletmelerin günün ihtiyaçlarına göre modernize edilmesini takdirle izlediğini belirten SATSO Başkanı Mahmut Kösemusul, örnek işletmeleri ziyaret ederek hayırlı olsun dileklerinde bulunuyor.  Kösemusul ‘’Sakarya Ticaret ve Sanayi Odası  üyelerinin gelişmelerinde katkıda bulunabilecek çeşitli argümanlar var. Sakaryalı işletmeler kendi öz kaynaklarını da kullanarak güzel gelişmelere imza atıyorlar.  Uzunçarşı’da uzun yıllardır faaliyet gösteren </w:t>
      </w:r>
      <w:r w:rsidR="004475D6">
        <w:t xml:space="preserve">ayrıca SATSO Meclis Üyesi </w:t>
      </w:r>
      <w:r>
        <w:t>Sayın Fadıl Uzak da işletmesini yenileyerek günün ihtiyaçlarına göre modernize etti. Kendisini ziyaret ederek hem kutlamak hem de hayırlı olsun dileğimi  iletmek istedim.Örnek işletmelerimizin sayısının artmasından büyük mutluluk duyuyorum ‘’ dedi . Kuyumcu olarak faaliyetini sürdüren İşadamı Fadıl Uzak da ziyaretten duyduğu memnuniyeti dile getirdi.</w:t>
      </w:r>
    </w:p>
    <w:sectPr w:rsidR="004D52C0" w:rsidSect="00A649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FA5EF7"/>
    <w:rsid w:val="004475D6"/>
    <w:rsid w:val="004D52C0"/>
    <w:rsid w:val="00A64923"/>
    <w:rsid w:val="00FA5E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9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135</Words>
  <Characters>776</Characters>
  <Application>Microsoft Office Word</Application>
  <DocSecurity>0</DocSecurity>
  <Lines>6</Lines>
  <Paragraphs>1</Paragraphs>
  <ScaleCrop>false</ScaleCrop>
  <Company>HP</Company>
  <LinksUpToDate>false</LinksUpToDate>
  <CharactersWithSpaces>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Müjgan ZAMAN</cp:lastModifiedBy>
  <cp:revision>3</cp:revision>
  <dcterms:created xsi:type="dcterms:W3CDTF">2011-06-21T12:57:00Z</dcterms:created>
  <dcterms:modified xsi:type="dcterms:W3CDTF">2011-06-21T13:26:00Z</dcterms:modified>
</cp:coreProperties>
</file>